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7B231" w14:textId="643D5196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>
        <w:rPr>
          <w:rFonts w:eastAsia="Times New Roman" w:cstheme="minorHAnsi"/>
          <w:noProof/>
          <w:color w:val="000300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F6FD437" wp14:editId="6971F069">
            <wp:simplePos x="0" y="0"/>
            <wp:positionH relativeFrom="column">
              <wp:posOffset>1000125</wp:posOffset>
            </wp:positionH>
            <wp:positionV relativeFrom="paragraph">
              <wp:posOffset>0</wp:posOffset>
            </wp:positionV>
            <wp:extent cx="5210175" cy="2009775"/>
            <wp:effectExtent l="0" t="0" r="9525" b="9525"/>
            <wp:wrapSquare wrapText="bothSides"/>
            <wp:docPr id="1" name="Picture 1" descr="A picture containing stationary, implement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tationary, implement, pencil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760AF5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7870564A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2F7ECF32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4C6F4A61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659E5A1F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617C9F12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705CB903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22BCB394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4A0F6652" w14:textId="77777777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</w:p>
    <w:p w14:paraId="3F608C1B" w14:textId="1C0CE9C0" w:rsidR="007A6167" w:rsidRDefault="00434331" w:rsidP="00434331">
      <w:pPr>
        <w:spacing w:after="0" w:line="240" w:lineRule="auto"/>
        <w:contextualSpacing/>
        <w:rPr>
          <w:rFonts w:cstheme="minorHAnsi"/>
          <w:color w:val="000300"/>
          <w:sz w:val="28"/>
          <w:szCs w:val="28"/>
        </w:rPr>
      </w:pPr>
      <w:r w:rsidRPr="00434331">
        <w:rPr>
          <w:rFonts w:cstheme="minorHAnsi"/>
          <w:color w:val="000300"/>
          <w:sz w:val="28"/>
          <w:szCs w:val="28"/>
        </w:rPr>
        <w:t>When a child or young person can no longer remain in the care of a parent, placement with a relative or close family friend — referred to as kinship care — is the preferred option. During September, we celebrate National Kinship Care Month to recognize and support family members who step forward when a child’s parents are unable to care for them</w:t>
      </w:r>
      <w:r>
        <w:rPr>
          <w:rFonts w:cstheme="minorHAnsi"/>
          <w:color w:val="000300"/>
          <w:sz w:val="28"/>
          <w:szCs w:val="28"/>
        </w:rPr>
        <w:t xml:space="preserve"> This can include grandparents, aunts, uncles</w:t>
      </w:r>
      <w:r w:rsidR="007A6167">
        <w:rPr>
          <w:rFonts w:cstheme="minorHAnsi"/>
          <w:color w:val="000300"/>
          <w:sz w:val="28"/>
          <w:szCs w:val="28"/>
        </w:rPr>
        <w:t>, a</w:t>
      </w:r>
      <w:r>
        <w:rPr>
          <w:rFonts w:cstheme="minorHAnsi"/>
          <w:color w:val="000300"/>
          <w:sz w:val="28"/>
          <w:szCs w:val="28"/>
        </w:rPr>
        <w:t>nd other adults with whom they have</w:t>
      </w:r>
      <w:r w:rsidR="007A6167">
        <w:rPr>
          <w:rFonts w:cstheme="minorHAnsi"/>
          <w:color w:val="000300"/>
          <w:sz w:val="28"/>
          <w:szCs w:val="28"/>
        </w:rPr>
        <w:t xml:space="preserve"> a</w:t>
      </w:r>
      <w:r>
        <w:rPr>
          <w:rFonts w:cstheme="minorHAnsi"/>
          <w:color w:val="000300"/>
          <w:sz w:val="28"/>
          <w:szCs w:val="28"/>
        </w:rPr>
        <w:t xml:space="preserve">  close family relationship. </w:t>
      </w:r>
      <w:r w:rsidR="007A6167">
        <w:rPr>
          <w:rFonts w:cstheme="minorHAnsi"/>
          <w:color w:val="000300"/>
          <w:sz w:val="28"/>
          <w:szCs w:val="28"/>
        </w:rPr>
        <w:t xml:space="preserve"> Kinship caregivers undergo a “home assessment” and “approval “process. Foster parents undergo a more detailed </w:t>
      </w:r>
      <w:r w:rsidR="001363E5">
        <w:rPr>
          <w:rFonts w:cstheme="minorHAnsi"/>
          <w:color w:val="000300"/>
          <w:sz w:val="28"/>
          <w:szCs w:val="28"/>
        </w:rPr>
        <w:t>“home</w:t>
      </w:r>
      <w:r w:rsidR="007A6167">
        <w:rPr>
          <w:rFonts w:cstheme="minorHAnsi"/>
          <w:color w:val="000300"/>
          <w:sz w:val="28"/>
          <w:szCs w:val="28"/>
        </w:rPr>
        <w:t xml:space="preserve"> study” and “licensure” </w:t>
      </w:r>
      <w:proofErr w:type="gramStart"/>
      <w:r w:rsidR="007A6167">
        <w:rPr>
          <w:rFonts w:cstheme="minorHAnsi"/>
          <w:color w:val="000300"/>
          <w:sz w:val="28"/>
          <w:szCs w:val="28"/>
        </w:rPr>
        <w:t>process .Kinship</w:t>
      </w:r>
      <w:proofErr w:type="gramEnd"/>
      <w:r w:rsidR="007A6167">
        <w:rPr>
          <w:rFonts w:cstheme="minorHAnsi"/>
          <w:color w:val="000300"/>
          <w:sz w:val="28"/>
          <w:szCs w:val="28"/>
        </w:rPr>
        <w:t xml:space="preserve"> Care usually lasts for 16 weeks but can extend to 24 weeks  in  exceptional circumstances.</w:t>
      </w:r>
    </w:p>
    <w:p w14:paraId="5FAA84D1" w14:textId="2BB61DAB" w:rsidR="007A6167" w:rsidRDefault="007A6167" w:rsidP="00434331">
      <w:pPr>
        <w:spacing w:after="0" w:line="240" w:lineRule="auto"/>
        <w:contextualSpacing/>
        <w:rPr>
          <w:rFonts w:cstheme="minorHAnsi"/>
          <w:color w:val="000300"/>
          <w:sz w:val="28"/>
          <w:szCs w:val="28"/>
        </w:rPr>
      </w:pPr>
    </w:p>
    <w:p w14:paraId="071C96D6" w14:textId="77777777" w:rsidR="000A4D65" w:rsidRPr="000A4D65" w:rsidRDefault="000A4D65" w:rsidP="000A4D65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0A4D65">
        <w:rPr>
          <w:rFonts w:eastAsia="Times New Roman" w:cstheme="minorHAnsi"/>
          <w:color w:val="000300"/>
          <w:sz w:val="28"/>
          <w:szCs w:val="28"/>
        </w:rPr>
        <w:t>In recognition of National Kinship Care Month, the Georgia Division of Family &amp; Children Services will be distributing kinship “tool kits.”</w:t>
      </w:r>
    </w:p>
    <w:p w14:paraId="6ED35366" w14:textId="77777777" w:rsidR="000A4D65" w:rsidRPr="000A4D65" w:rsidRDefault="000A4D65" w:rsidP="000A4D65">
      <w:pPr>
        <w:spacing w:after="0" w:line="240" w:lineRule="auto"/>
        <w:contextualSpacing/>
        <w:jc w:val="center"/>
        <w:rPr>
          <w:rFonts w:eastAsia="Times New Roman" w:cstheme="minorHAnsi"/>
          <w:sz w:val="28"/>
          <w:szCs w:val="28"/>
        </w:rPr>
      </w:pPr>
      <w:hyperlink r:id="rId5" w:tooltip="Registration is required on Eventbrite" w:history="1">
        <w:r w:rsidRPr="000A4D65">
          <w:rPr>
            <w:rFonts w:eastAsia="Times New Roman" w:cstheme="minorHAnsi"/>
            <w:b/>
            <w:bCs/>
            <w:caps/>
            <w:color w:val="0000FF"/>
            <w:sz w:val="28"/>
            <w:szCs w:val="28"/>
            <w:u w:val="single"/>
          </w:rPr>
          <w:t>REGISTRATION IS REQUIRED ON EVENTBRITE</w:t>
        </w:r>
      </w:hyperlink>
    </w:p>
    <w:p w14:paraId="1B0FD98A" w14:textId="70738917" w:rsidR="001363E5" w:rsidRDefault="000A4D65" w:rsidP="000A4D65">
      <w:pPr>
        <w:spacing w:before="100" w:beforeAutospacing="1" w:after="100" w:afterAutospacing="1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0A4D65">
        <w:rPr>
          <w:rFonts w:eastAsia="Times New Roman" w:cstheme="minorHAnsi"/>
          <w:color w:val="000300"/>
          <w:sz w:val="28"/>
          <w:szCs w:val="28"/>
        </w:rPr>
        <w:t>Happy Kinship Care Month! Registration is required and is first come first serve. One tool kit per vehicle.</w:t>
      </w:r>
      <w:r w:rsidR="001363E5">
        <w:rPr>
          <w:rFonts w:eastAsia="Times New Roman" w:cstheme="minorHAnsi"/>
          <w:color w:val="000300"/>
          <w:sz w:val="28"/>
          <w:szCs w:val="28"/>
        </w:rPr>
        <w:t xml:space="preserve"> For more information on other Tool Kit pick up and locations please visit</w:t>
      </w:r>
    </w:p>
    <w:p w14:paraId="43A5AF64" w14:textId="36703228" w:rsidR="001363E5" w:rsidRDefault="001363E5" w:rsidP="001363E5">
      <w:pPr>
        <w:spacing w:before="100" w:beforeAutospacing="1" w:after="100" w:afterAutospacing="1" w:line="240" w:lineRule="auto"/>
        <w:contextualSpacing/>
        <w:jc w:val="center"/>
        <w:rPr>
          <w:rFonts w:eastAsia="Times New Roman" w:cstheme="minorHAnsi"/>
          <w:color w:val="000300"/>
          <w:sz w:val="28"/>
          <w:szCs w:val="28"/>
        </w:rPr>
      </w:pPr>
      <w:r>
        <w:rPr>
          <w:rFonts w:eastAsia="Times New Roman" w:cstheme="minorHAnsi"/>
          <w:color w:val="000300"/>
          <w:sz w:val="28"/>
          <w:szCs w:val="28"/>
        </w:rPr>
        <w:t>dhs.georgia.gov</w:t>
      </w:r>
    </w:p>
    <w:p w14:paraId="09410658" w14:textId="055E4915" w:rsidR="001363E5" w:rsidRDefault="001363E5" w:rsidP="001363E5">
      <w:pPr>
        <w:spacing w:before="100" w:beforeAutospacing="1" w:after="100" w:afterAutospacing="1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>
        <w:rPr>
          <w:rFonts w:eastAsia="Times New Roman" w:cstheme="minorHAnsi"/>
          <w:color w:val="000300"/>
          <w:sz w:val="28"/>
          <w:szCs w:val="28"/>
        </w:rPr>
        <w:t>Additional information and webinars include:</w:t>
      </w:r>
    </w:p>
    <w:p w14:paraId="25BD4607" w14:textId="1AECE551" w:rsidR="00434331" w:rsidRPr="00434331" w:rsidRDefault="000A4D65" w:rsidP="001363E5">
      <w:pPr>
        <w:spacing w:before="100" w:beforeAutospacing="1" w:after="100" w:afterAutospacing="1" w:line="240" w:lineRule="auto"/>
        <w:contextualSpacing/>
        <w:rPr>
          <w:rFonts w:ascii="Georgia" w:hAnsi="Georgia"/>
          <w:color w:val="000300"/>
          <w:sz w:val="30"/>
          <w:szCs w:val="30"/>
        </w:rPr>
      </w:pPr>
      <w:r w:rsidRPr="000A4D65">
        <w:rPr>
          <w:rFonts w:ascii="Georgia" w:hAnsi="Georgia"/>
          <w:color w:val="000300"/>
          <w:sz w:val="30"/>
          <w:szCs w:val="30"/>
        </w:rPr>
        <w:t xml:space="preserve"> </w:t>
      </w:r>
      <w:hyperlink r:id="rId6" w:history="1">
        <w:r w:rsidR="00434331" w:rsidRPr="00434331">
          <w:rPr>
            <w:rFonts w:eastAsia="Times New Roman" w:cstheme="minorHAnsi"/>
            <w:color w:val="0000FF"/>
            <w:sz w:val="28"/>
            <w:szCs w:val="28"/>
            <w:u w:val="single"/>
          </w:rPr>
          <w:t>Event details</w:t>
        </w:r>
      </w:hyperlink>
      <w:r w:rsidR="00434331" w:rsidRPr="00434331">
        <w:rPr>
          <w:rFonts w:eastAsia="Times New Roman" w:cstheme="minorHAnsi"/>
          <w:color w:val="000300"/>
          <w:sz w:val="28"/>
          <w:szCs w:val="28"/>
        </w:rPr>
        <w:t xml:space="preserve"> Sept 17</w:t>
      </w:r>
    </w:p>
    <w:p w14:paraId="627B5EA1" w14:textId="77777777" w:rsidR="00434331" w:rsidRPr="00434331" w:rsidRDefault="00434331" w:rsidP="00434331">
      <w:pPr>
        <w:spacing w:after="100" w:afterAutospacing="1" w:line="240" w:lineRule="auto"/>
        <w:contextualSpacing/>
        <w:outlineLvl w:val="2"/>
        <w:rPr>
          <w:rFonts w:eastAsia="Times New Roman" w:cstheme="minorHAnsi"/>
          <w:b/>
          <w:bCs/>
          <w:color w:val="000300"/>
          <w:sz w:val="28"/>
          <w:szCs w:val="28"/>
        </w:rPr>
      </w:pPr>
      <w:r w:rsidRPr="00434331">
        <w:rPr>
          <w:rFonts w:eastAsia="Times New Roman" w:cstheme="minorHAnsi"/>
          <w:b/>
          <w:bCs/>
          <w:color w:val="000300"/>
          <w:sz w:val="28"/>
          <w:szCs w:val="28"/>
        </w:rPr>
        <w:t>Webinar: Kinship Care Month | Navigating the courts</w:t>
      </w:r>
    </w:p>
    <w:p w14:paraId="31EA1F94" w14:textId="2313CA76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434331">
        <w:rPr>
          <w:rFonts w:eastAsia="Times New Roman" w:cstheme="minorHAnsi"/>
          <w:color w:val="000300"/>
          <w:sz w:val="28"/>
          <w:szCs w:val="28"/>
        </w:rPr>
        <w:t>Our panel members will provide guidance on which court to engage as well as when, and what legal representation is the most appropriate for your family’s needs.</w:t>
      </w:r>
    </w:p>
    <w:p w14:paraId="7DCA497A" w14:textId="03D07336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hyperlink r:id="rId7" w:history="1">
        <w:r w:rsidRPr="00434331">
          <w:rPr>
            <w:rFonts w:eastAsia="Times New Roman" w:cstheme="minorHAnsi"/>
            <w:color w:val="0000FF"/>
            <w:sz w:val="28"/>
            <w:szCs w:val="28"/>
            <w:u w:val="single"/>
          </w:rPr>
          <w:t>Event details</w:t>
        </w:r>
      </w:hyperlink>
      <w:r w:rsidRPr="00434331">
        <w:rPr>
          <w:rFonts w:eastAsia="Times New Roman" w:cstheme="minorHAnsi"/>
          <w:color w:val="000300"/>
          <w:sz w:val="28"/>
          <w:szCs w:val="28"/>
        </w:rPr>
        <w:t xml:space="preserve"> Sept 21</w:t>
      </w:r>
    </w:p>
    <w:p w14:paraId="65B4F574" w14:textId="77777777" w:rsidR="00434331" w:rsidRPr="00434331" w:rsidRDefault="00434331" w:rsidP="00434331">
      <w:pPr>
        <w:spacing w:after="100" w:afterAutospacing="1" w:line="240" w:lineRule="auto"/>
        <w:contextualSpacing/>
        <w:outlineLvl w:val="2"/>
        <w:rPr>
          <w:rFonts w:eastAsia="Times New Roman" w:cstheme="minorHAnsi"/>
          <w:b/>
          <w:bCs/>
          <w:color w:val="000300"/>
          <w:sz w:val="28"/>
          <w:szCs w:val="28"/>
        </w:rPr>
      </w:pPr>
      <w:r w:rsidRPr="00434331">
        <w:rPr>
          <w:rFonts w:eastAsia="Times New Roman" w:cstheme="minorHAnsi"/>
          <w:b/>
          <w:bCs/>
          <w:color w:val="000300"/>
          <w:sz w:val="28"/>
          <w:szCs w:val="28"/>
        </w:rPr>
        <w:t>Metro Atlanta: Kinship Care Month Tool Kit Pick Up</w:t>
      </w:r>
    </w:p>
    <w:p w14:paraId="6A395F98" w14:textId="77777777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434331">
        <w:rPr>
          <w:rFonts w:eastAsia="Times New Roman" w:cstheme="minorHAnsi"/>
          <w:color w:val="000300"/>
          <w:sz w:val="28"/>
          <w:szCs w:val="28"/>
        </w:rPr>
        <w:t>In recognition of National Kinship Care Month, the Georgia Division of Family &amp; Children Services will be distributing kinship “tool kits.”</w:t>
      </w:r>
    </w:p>
    <w:p w14:paraId="1CFAF2FD" w14:textId="77777777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hyperlink r:id="rId8" w:history="1">
        <w:r w:rsidRPr="00434331">
          <w:rPr>
            <w:rFonts w:eastAsia="Times New Roman" w:cstheme="minorHAnsi"/>
            <w:color w:val="0000FF"/>
            <w:sz w:val="28"/>
            <w:szCs w:val="28"/>
            <w:u w:val="single"/>
          </w:rPr>
          <w:t>Event details</w:t>
        </w:r>
      </w:hyperlink>
      <w:r w:rsidRPr="00434331">
        <w:rPr>
          <w:rFonts w:eastAsia="Times New Roman" w:cstheme="minorHAnsi"/>
          <w:color w:val="000300"/>
          <w:sz w:val="28"/>
          <w:szCs w:val="28"/>
        </w:rPr>
        <w:t xml:space="preserve"> Sept 21</w:t>
      </w:r>
    </w:p>
    <w:p w14:paraId="7BBCC117" w14:textId="638268CA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434331">
        <w:rPr>
          <w:rFonts w:eastAsia="Times New Roman" w:cstheme="minorHAnsi"/>
          <w:b/>
          <w:bCs/>
          <w:color w:val="000300"/>
          <w:sz w:val="28"/>
          <w:szCs w:val="28"/>
        </w:rPr>
        <w:t>Webinar | Programs &amp; Services for Grandparents Caring for Grandchildren</w:t>
      </w:r>
    </w:p>
    <w:p w14:paraId="13487C28" w14:textId="77777777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434331">
        <w:rPr>
          <w:rFonts w:eastAsia="Times New Roman" w:cstheme="minorHAnsi"/>
          <w:color w:val="000300"/>
          <w:sz w:val="28"/>
          <w:szCs w:val="28"/>
        </w:rPr>
        <w:t>Learn information on services and programs available to grandparents serving as caregivers for their grandchildren</w:t>
      </w:r>
    </w:p>
    <w:p w14:paraId="5ECFB41D" w14:textId="15BDF546" w:rsidR="00434331" w:rsidRP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hyperlink r:id="rId9" w:history="1">
        <w:r w:rsidRPr="00434331">
          <w:rPr>
            <w:rFonts w:eastAsia="Times New Roman" w:cstheme="minorHAnsi"/>
            <w:color w:val="0000FF"/>
            <w:sz w:val="28"/>
            <w:szCs w:val="28"/>
            <w:u w:val="single"/>
          </w:rPr>
          <w:t>Event details</w:t>
        </w:r>
      </w:hyperlink>
      <w:r w:rsidRPr="00434331">
        <w:rPr>
          <w:rFonts w:eastAsia="Times New Roman" w:cstheme="minorHAnsi"/>
          <w:color w:val="000300"/>
          <w:sz w:val="28"/>
          <w:szCs w:val="28"/>
        </w:rPr>
        <w:t xml:space="preserve"> Sept 24</w:t>
      </w:r>
    </w:p>
    <w:p w14:paraId="7CFA26DF" w14:textId="77777777" w:rsidR="00434331" w:rsidRPr="00434331" w:rsidRDefault="00434331" w:rsidP="00434331">
      <w:pPr>
        <w:spacing w:after="100" w:afterAutospacing="1" w:line="240" w:lineRule="auto"/>
        <w:contextualSpacing/>
        <w:outlineLvl w:val="2"/>
        <w:rPr>
          <w:rFonts w:eastAsia="Times New Roman" w:cstheme="minorHAnsi"/>
          <w:b/>
          <w:bCs/>
          <w:color w:val="000300"/>
          <w:sz w:val="28"/>
          <w:szCs w:val="28"/>
        </w:rPr>
      </w:pPr>
      <w:r w:rsidRPr="00434331">
        <w:rPr>
          <w:rFonts w:eastAsia="Times New Roman" w:cstheme="minorHAnsi"/>
          <w:b/>
          <w:bCs/>
          <w:color w:val="000300"/>
          <w:sz w:val="28"/>
          <w:szCs w:val="28"/>
        </w:rPr>
        <w:t>Webinar: Kinship Care Month | Couponing and coin counting</w:t>
      </w:r>
    </w:p>
    <w:p w14:paraId="05D9D549" w14:textId="0D2658A3" w:rsidR="00434331" w:rsidRDefault="00434331" w:rsidP="00434331">
      <w:pPr>
        <w:spacing w:after="0" w:line="240" w:lineRule="auto"/>
        <w:contextualSpacing/>
        <w:rPr>
          <w:rFonts w:eastAsia="Times New Roman" w:cstheme="minorHAnsi"/>
          <w:color w:val="000300"/>
          <w:sz w:val="28"/>
          <w:szCs w:val="28"/>
        </w:rPr>
      </w:pPr>
      <w:r w:rsidRPr="00434331">
        <w:rPr>
          <w:rFonts w:eastAsia="Times New Roman" w:cstheme="minorHAnsi"/>
          <w:color w:val="000300"/>
          <w:sz w:val="28"/>
          <w:szCs w:val="28"/>
        </w:rPr>
        <w:t>How to utilize couponing and other cost saving methods to stretch your dollar!</w:t>
      </w:r>
    </w:p>
    <w:sectPr w:rsidR="00434331" w:rsidSect="004343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331"/>
    <w:rsid w:val="000A4D65"/>
    <w:rsid w:val="001363E5"/>
    <w:rsid w:val="00434331"/>
    <w:rsid w:val="007A6167"/>
    <w:rsid w:val="008B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A3AEC"/>
  <w15:chartTrackingRefBased/>
  <w15:docId w15:val="{0AC1310F-3DA8-416D-B6CC-7BE05F22B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343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433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ore-linktext">
    <w:name w:val="more-link__text"/>
    <w:basedOn w:val="DefaultParagraphFont"/>
    <w:rsid w:val="00434331"/>
  </w:style>
  <w:style w:type="character" w:styleId="Hyperlink">
    <w:name w:val="Hyperlink"/>
    <w:basedOn w:val="DefaultParagraphFont"/>
    <w:uiPriority w:val="99"/>
    <w:semiHidden/>
    <w:unhideWhenUsed/>
    <w:rsid w:val="0043433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4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20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98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4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4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66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5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2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23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264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73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07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491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8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87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8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91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4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5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85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59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53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25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51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84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51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9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78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hs.georgia.gov/events/2020-09-21/metro-atlanta-kinship-care-month-tool-kit-pic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hs.georgia.gov/events/2020-09-17/webinar-kinship-care-month-navigating-court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hs.georgia.gov/events/2020-09-14/south-district-kinship-care-month-tool-kit-pic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eventbrite.com/e/116949897291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dhs.georgia.gov/events/2020-09-22/webinar-programs-services-grandparents-caring-grandchildr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Clydesdale</dc:creator>
  <cp:keywords/>
  <dc:description/>
  <cp:lastModifiedBy>Robert Clydesdale</cp:lastModifiedBy>
  <cp:revision>1</cp:revision>
  <dcterms:created xsi:type="dcterms:W3CDTF">2020-09-20T18:38:00Z</dcterms:created>
  <dcterms:modified xsi:type="dcterms:W3CDTF">2020-09-20T19:14:00Z</dcterms:modified>
</cp:coreProperties>
</file>